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2"/>
        <w:gridCol w:w="2418"/>
      </w:tblGrid>
      <w:tr w:rsidR="002144A7" w14:paraId="50757A63" w14:textId="77777777" w:rsidTr="005A2E95">
        <w:trPr>
          <w:trHeight w:hRule="exact" w:val="14255"/>
          <w:jc w:val="center"/>
        </w:trPr>
        <w:tc>
          <w:tcPr>
            <w:tcW w:w="8382" w:type="dxa"/>
          </w:tcPr>
          <w:p w14:paraId="3F3A0C9B" w14:textId="77777777" w:rsidR="002144A7" w:rsidRDefault="00BB479F">
            <w:pPr>
              <w:spacing w:after="80"/>
            </w:pPr>
            <w:r w:rsidRPr="00BB479F">
              <w:rPr>
                <w:noProof/>
              </w:rPr>
              <w:drawing>
                <wp:inline distT="0" distB="0" distL="0" distR="0" wp14:anchorId="00A5096E" wp14:editId="5667751C">
                  <wp:extent cx="5104333" cy="2496006"/>
                  <wp:effectExtent l="0" t="0" r="1270" b="0"/>
                  <wp:docPr id="3" name="Picture 3" descr="/Users/amyludlow/Desktop/carousel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/Users/amyludlow/Desktop/carousel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8578" cy="2532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2717F" w14:textId="77777777" w:rsidR="003F1545" w:rsidRPr="003F1545" w:rsidRDefault="003F1545" w:rsidP="003F1545">
            <w:pPr>
              <w:pStyle w:val="Heading1"/>
              <w:rPr>
                <w:lang w:val="lt-LT"/>
              </w:rPr>
            </w:pPr>
            <w:r w:rsidRPr="003F1545">
              <w:rPr>
                <w:lang w:val="lt-LT"/>
              </w:rPr>
              <w:t xml:space="preserve">Ką reiškia </w:t>
            </w:r>
            <w:proofErr w:type="spellStart"/>
            <w:r w:rsidRPr="003F1545">
              <w:rPr>
                <w:bCs/>
                <w:lang w:val="en-GB"/>
              </w:rPr>
              <w:t>būti</w:t>
            </w:r>
            <w:proofErr w:type="spellEnd"/>
            <w:r w:rsidRPr="003F1545">
              <w:rPr>
                <w:lang w:val="lt-LT"/>
              </w:rPr>
              <w:t xml:space="preserve"> ES piliečiu, dirbančiu</w:t>
            </w:r>
            <w:r>
              <w:rPr>
                <w:lang w:val="lt-LT"/>
              </w:rPr>
              <w:t xml:space="preserve"> Jungtinėje Karalystėje</w:t>
            </w:r>
            <w:r w:rsidRPr="003F1545">
              <w:rPr>
                <w:lang w:val="lt-LT"/>
              </w:rPr>
              <w:t>?</w:t>
            </w:r>
          </w:p>
          <w:p w14:paraId="45C8F126" w14:textId="77777777" w:rsidR="003F1545" w:rsidRPr="003F1545" w:rsidRDefault="003F1545" w:rsidP="003F1545">
            <w:pPr>
              <w:pStyle w:val="Heading2"/>
              <w:rPr>
                <w:sz w:val="40"/>
                <w:lang w:val="lt-LT"/>
              </w:rPr>
            </w:pPr>
            <w:r w:rsidRPr="003F1545">
              <w:rPr>
                <w:sz w:val="40"/>
                <w:lang w:val="lt-LT"/>
              </w:rPr>
              <w:t xml:space="preserve">Kembridžo universiteto mokslininkės </w:t>
            </w:r>
            <w:proofErr w:type="spellStart"/>
            <w:r w:rsidRPr="003F1545">
              <w:rPr>
                <w:sz w:val="40"/>
                <w:lang w:val="lt-LT"/>
              </w:rPr>
              <w:t>Catherine</w:t>
            </w:r>
            <w:proofErr w:type="spellEnd"/>
            <w:r w:rsidRPr="003F1545">
              <w:rPr>
                <w:sz w:val="40"/>
                <w:lang w:val="lt-LT"/>
              </w:rPr>
              <w:t xml:space="preserve"> </w:t>
            </w:r>
            <w:proofErr w:type="spellStart"/>
            <w:r w:rsidRPr="003F1545">
              <w:rPr>
                <w:sz w:val="40"/>
                <w:lang w:val="lt-LT"/>
              </w:rPr>
              <w:t>Barnard</w:t>
            </w:r>
            <w:proofErr w:type="spellEnd"/>
            <w:r w:rsidRPr="003F1545">
              <w:rPr>
                <w:sz w:val="40"/>
                <w:lang w:val="lt-LT"/>
              </w:rPr>
              <w:t xml:space="preserve"> ir </w:t>
            </w:r>
            <w:proofErr w:type="spellStart"/>
            <w:r w:rsidRPr="003F1545">
              <w:rPr>
                <w:sz w:val="40"/>
                <w:lang w:val="lt-LT"/>
              </w:rPr>
              <w:t>Amy</w:t>
            </w:r>
            <w:proofErr w:type="spellEnd"/>
            <w:r w:rsidRPr="003F1545">
              <w:rPr>
                <w:sz w:val="40"/>
                <w:lang w:val="lt-LT"/>
              </w:rPr>
              <w:t xml:space="preserve"> </w:t>
            </w:r>
            <w:proofErr w:type="spellStart"/>
            <w:r w:rsidRPr="003F1545">
              <w:rPr>
                <w:sz w:val="40"/>
                <w:lang w:val="lt-LT"/>
              </w:rPr>
              <w:t>Ludlow</w:t>
            </w:r>
            <w:proofErr w:type="spellEnd"/>
            <w:r w:rsidRPr="003F1545">
              <w:rPr>
                <w:sz w:val="40"/>
                <w:lang w:val="lt-LT"/>
              </w:rPr>
              <w:t xml:space="preserve"> bando suprasti viltis, lūkesčius ir patirtis ES </w:t>
            </w:r>
            <w:r w:rsidRPr="003F1545">
              <w:rPr>
                <w:bCs/>
                <w:sz w:val="40"/>
                <w:lang w:val="lt-LT"/>
              </w:rPr>
              <w:t>piliečių</w:t>
            </w:r>
            <w:r w:rsidRPr="003F1545">
              <w:rPr>
                <w:sz w:val="40"/>
                <w:lang w:val="lt-LT"/>
              </w:rPr>
              <w:t>, atvykstan</w:t>
            </w:r>
            <w:r w:rsidRPr="003F1545">
              <w:rPr>
                <w:bCs/>
                <w:sz w:val="40"/>
                <w:lang w:val="lt-LT"/>
              </w:rPr>
              <w:t>čių</w:t>
            </w:r>
            <w:r w:rsidRPr="003F1545">
              <w:rPr>
                <w:sz w:val="40"/>
                <w:lang w:val="lt-LT"/>
              </w:rPr>
              <w:t xml:space="preserve"> dirbti į JK. Mes taip pat siekiame suprasti, ką ES migracija reiškia JK piliečiams, įmonėms ir organizacijoms.</w:t>
            </w:r>
          </w:p>
          <w:p w14:paraId="48D81ABE" w14:textId="77777777" w:rsidR="005A2E95" w:rsidRPr="003F1545" w:rsidRDefault="003F1545" w:rsidP="003F1545">
            <w:pPr>
              <w:pStyle w:val="Heading3"/>
              <w:rPr>
                <w:sz w:val="36"/>
                <w:lang w:val="lt-LT"/>
              </w:rPr>
            </w:pPr>
            <w:r w:rsidRPr="003F1545">
              <w:rPr>
                <w:lang w:val="lt-LT"/>
              </w:rPr>
              <w:t xml:space="preserve">Ar galėtumėte pagelbėti mums pasidalindami savo požiūriu ir </w:t>
            </w:r>
            <w:r>
              <w:rPr>
                <w:lang w:val="lt-LT"/>
              </w:rPr>
              <w:t>patirtimi</w:t>
            </w:r>
            <w:r w:rsidRPr="003F1545">
              <w:rPr>
                <w:lang w:val="lt-LT"/>
              </w:rPr>
              <w:t>?</w:t>
            </w:r>
            <w:r>
              <w:rPr>
                <w:lang w:val="lt-LT"/>
              </w:rPr>
              <w:t xml:space="preserve"> </w:t>
            </w:r>
            <w:r w:rsidRPr="003F1545">
              <w:rPr>
                <w:lang w:val="lt-LT"/>
              </w:rPr>
              <w:t>Jei taip, maloniai prašome susisiekti</w:t>
            </w:r>
            <w:r w:rsidR="0087653A" w:rsidRPr="003F1545">
              <w:rPr>
                <w:sz w:val="36"/>
                <w:szCs w:val="40"/>
              </w:rPr>
              <w:t xml:space="preserve">: </w:t>
            </w:r>
            <w:hyperlink r:id="rId6" w:history="1">
              <w:r w:rsidR="0087653A" w:rsidRPr="003F1545">
                <w:rPr>
                  <w:rStyle w:val="Hyperlink"/>
                  <w:sz w:val="36"/>
                  <w:szCs w:val="40"/>
                </w:rPr>
                <w:t>euworker@hermes.cam.ac.uk</w:t>
              </w:r>
            </w:hyperlink>
            <w:r w:rsidR="005A2E95" w:rsidRPr="003F1545">
              <w:rPr>
                <w:sz w:val="36"/>
                <w:szCs w:val="40"/>
              </w:rPr>
              <w:t xml:space="preserve"> </w:t>
            </w:r>
          </w:p>
          <w:p w14:paraId="2586BFFE" w14:textId="77777777" w:rsidR="005A2E95" w:rsidRDefault="003F1545" w:rsidP="0087653A">
            <w:pPr>
              <w:rPr>
                <w:rFonts w:asciiTheme="majorHAnsi" w:hAnsiTheme="majorHAnsi"/>
                <w:sz w:val="36"/>
                <w:szCs w:val="40"/>
              </w:rPr>
            </w:pPr>
            <w:hyperlink r:id="rId7" w:history="1">
              <w:r w:rsidR="005A2E95" w:rsidRPr="003F1545">
                <w:rPr>
                  <w:rStyle w:val="Hyperlink"/>
                  <w:rFonts w:asciiTheme="majorHAnsi" w:hAnsiTheme="majorHAnsi"/>
                  <w:sz w:val="36"/>
                  <w:szCs w:val="40"/>
                </w:rPr>
                <w:t>https://www.facebook.com/eu.migrantworker/</w:t>
              </w:r>
            </w:hyperlink>
            <w:r w:rsidR="005A2E95" w:rsidRPr="003F1545">
              <w:rPr>
                <w:rFonts w:asciiTheme="majorHAnsi" w:hAnsiTheme="majorHAnsi"/>
                <w:sz w:val="36"/>
                <w:szCs w:val="40"/>
              </w:rPr>
              <w:t xml:space="preserve"> </w:t>
            </w:r>
          </w:p>
          <w:p w14:paraId="3D804C5D" w14:textId="77777777" w:rsidR="003F1545" w:rsidRPr="003F1545" w:rsidRDefault="003F1545" w:rsidP="0087653A">
            <w:pPr>
              <w:rPr>
                <w:rFonts w:asciiTheme="majorHAnsi" w:hAnsiTheme="majorHAnsi"/>
                <w:sz w:val="36"/>
                <w:szCs w:val="40"/>
              </w:rPr>
            </w:pPr>
            <w:r w:rsidRPr="003F1545">
              <w:rPr>
                <w:rFonts w:asciiTheme="majorHAnsi" w:hAnsiTheme="majorHAnsi"/>
                <w:sz w:val="36"/>
                <w:szCs w:val="40"/>
              </w:rPr>
              <w:t>@</w:t>
            </w:r>
            <w:proofErr w:type="spellStart"/>
            <w:r w:rsidRPr="003F1545">
              <w:rPr>
                <w:rFonts w:asciiTheme="majorHAnsi" w:hAnsiTheme="majorHAnsi"/>
                <w:sz w:val="36"/>
                <w:szCs w:val="40"/>
              </w:rPr>
              <w:t>eumigrantworker</w:t>
            </w:r>
            <w:proofErr w:type="spellEnd"/>
          </w:p>
          <w:p w14:paraId="7DFE647F" w14:textId="77777777" w:rsidR="0087653A" w:rsidRPr="0087653A" w:rsidRDefault="0087653A" w:rsidP="0087653A"/>
          <w:p w14:paraId="23625EBD" w14:textId="77777777" w:rsidR="002144A7" w:rsidRDefault="002144A7" w:rsidP="00BB479F">
            <w:pPr>
              <w:pStyle w:val="Heading4"/>
              <w:outlineLvl w:val="3"/>
            </w:pPr>
          </w:p>
        </w:tc>
        <w:tc>
          <w:tcPr>
            <w:tcW w:w="2418" w:type="dxa"/>
            <w:tcMar>
              <w:left w:w="288" w:type="dxa"/>
            </w:tcMar>
          </w:tcPr>
          <w:tbl>
            <w:tblPr>
              <w:tblStyle w:val="TableGrid"/>
              <w:tblpPr w:leftFromText="180" w:rightFromText="180" w:vertAnchor="page" w:horzAnchor="page" w:tblpX="522" w:tblpY="285"/>
              <w:tblOverlap w:val="never"/>
              <w:tblW w:w="24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dashed" w:sz="8" w:space="0" w:color="231F20" w:themeColor="text2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18"/>
            </w:tblGrid>
            <w:tr w:rsidR="002144A7" w14:paraId="1CF4648F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0FD94338" w14:textId="77777777" w:rsidR="002144A7" w:rsidRDefault="002144A7" w:rsidP="00BB479F">
                  <w:pPr>
                    <w:spacing w:after="80"/>
                  </w:pPr>
                </w:p>
              </w:tc>
            </w:tr>
            <w:tr w:rsidR="002144A7" w14:paraId="4C8FEEBC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66C271AD" w14:textId="77777777" w:rsidR="002144A7" w:rsidRPr="003F1545" w:rsidRDefault="003F1545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Kodėl žmonės ieško darbo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03A60498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48C689EC" w14:textId="77777777" w:rsidR="002144A7" w:rsidRPr="003F1545" w:rsidRDefault="003F1545" w:rsidP="00BB479F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Kokio gyvenimo žmonės tikisi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26BBA598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130AF73D" w14:textId="77777777" w:rsidR="002144A7" w:rsidRPr="003F1545" w:rsidRDefault="003F1545" w:rsidP="00BB479F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Kaip žmonės randa darbą ir apgyvendinimą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4C90AC31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07CC882C" w14:textId="77777777" w:rsidR="002144A7" w:rsidRPr="003F1545" w:rsidRDefault="003F1545" w:rsidP="00BB479F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Kokio darbo ES piliečiai ieško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324B7321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652AB415" w14:textId="77777777" w:rsidR="002144A7" w:rsidRPr="003F1545" w:rsidRDefault="003F1545" w:rsidP="00BB479F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Kur ES piliečiai kreipiasi dėl patarimų apie gyvenimą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1179B13F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138C893D" w14:textId="77777777" w:rsidR="002144A7" w:rsidRDefault="003F1545" w:rsidP="00BA3F3B">
                  <w:pPr>
                    <w:spacing w:after="80"/>
                  </w:pPr>
                  <w:r w:rsidRPr="003F1545">
                    <w:rPr>
                      <w:lang w:val="lt-LT"/>
                    </w:rPr>
                    <w:t>Kokie darbai yra siūlomi ES piliečiams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59359FC9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04916753" w14:textId="77777777" w:rsidR="002144A7" w:rsidRPr="003F1545" w:rsidRDefault="003F1545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Kiek laiko ES piliečiai praleidžia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1F4A1F40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793FCA8B" w14:textId="77777777" w:rsidR="002144A7" w:rsidRPr="003F1545" w:rsidRDefault="003F1545" w:rsidP="00BA3F3B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 xml:space="preserve">Ar su ES piliečiais JK yra elgiamasi </w:t>
                  </w:r>
                  <w:r>
                    <w:rPr>
                      <w:lang w:val="lt-LT"/>
                    </w:rPr>
                    <w:t>teisingai?</w:t>
                  </w:r>
                </w:p>
              </w:tc>
            </w:tr>
            <w:tr w:rsidR="002144A7" w14:paraId="2BF6EE62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799D8B53" w14:textId="77777777" w:rsidR="002144A7" w:rsidRPr="003F1545" w:rsidRDefault="003F1545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>Ar ES migracija</w:t>
                  </w:r>
                  <w:r>
                    <w:rPr>
                      <w:lang w:val="lt-LT"/>
                    </w:rPr>
                    <w:t xml:space="preserve"> naudinga verslui?</w:t>
                  </w:r>
                </w:p>
              </w:tc>
            </w:tr>
            <w:tr w:rsidR="002144A7" w14:paraId="6BC4097C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3B23E990" w14:textId="77777777" w:rsidR="002144A7" w:rsidRPr="003F1545" w:rsidRDefault="003F1545" w:rsidP="00BA3F3B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bCs/>
                      <w:lang w:val="lt-LT"/>
                    </w:rPr>
                    <w:t>Kokį poveikį</w:t>
                  </w:r>
                  <w:r w:rsidRPr="003F1545">
                    <w:rPr>
                      <w:lang w:val="lt-LT"/>
                    </w:rPr>
                    <w:t> ES migracija turi JK piliečiams ir institucijoms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308905AD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5AACC186" w14:textId="77777777" w:rsidR="002144A7" w:rsidRPr="003F1545" w:rsidRDefault="003F1545" w:rsidP="00BA3F3B">
                  <w:pPr>
                    <w:spacing w:after="80"/>
                    <w:rPr>
                      <w:lang w:val="lt-LT"/>
                    </w:rPr>
                  </w:pPr>
                  <w:r w:rsidRPr="003F1545">
                    <w:rPr>
                      <w:lang w:val="lt-LT"/>
                    </w:rPr>
                    <w:t xml:space="preserve">Ar </w:t>
                  </w:r>
                  <w:proofErr w:type="spellStart"/>
                  <w:r w:rsidRPr="003F1545">
                    <w:rPr>
                      <w:lang w:val="lt-LT"/>
                    </w:rPr>
                    <w:t>David</w:t>
                  </w:r>
                  <w:proofErr w:type="spellEnd"/>
                  <w:r w:rsidRPr="003F1545">
                    <w:rPr>
                      <w:lang w:val="lt-LT"/>
                    </w:rPr>
                    <w:t xml:space="preserve"> </w:t>
                  </w:r>
                  <w:proofErr w:type="spellStart"/>
                  <w:r w:rsidRPr="003F1545">
                    <w:rPr>
                      <w:lang w:val="lt-LT"/>
                    </w:rPr>
                    <w:t>Cameron</w:t>
                  </w:r>
                  <w:proofErr w:type="spellEnd"/>
                  <w:r w:rsidRPr="003F1545">
                    <w:rPr>
                      <w:lang w:val="lt-LT"/>
                    </w:rPr>
                    <w:t xml:space="preserve"> derybos su ES turės kokios nors įtakos JK</w:t>
                  </w:r>
                  <w:r>
                    <w:rPr>
                      <w:lang w:val="lt-LT"/>
                    </w:rPr>
                    <w:t>?</w:t>
                  </w:r>
                </w:p>
              </w:tc>
            </w:tr>
            <w:tr w:rsidR="002144A7" w14:paraId="36B685D4" w14:textId="77777777" w:rsidTr="003F1545">
              <w:trPr>
                <w:trHeight w:val="825"/>
              </w:trPr>
              <w:tc>
                <w:tcPr>
                  <w:tcW w:w="2418" w:type="dxa"/>
                  <w:vAlign w:val="center"/>
                </w:tcPr>
                <w:p w14:paraId="13AB8914" w14:textId="77777777" w:rsidR="002144A7" w:rsidRPr="003F1545" w:rsidRDefault="003F1545" w:rsidP="00E45781">
                  <w:pPr>
                    <w:rPr>
                      <w:lang w:val="es-ES_tradnl"/>
                    </w:rPr>
                  </w:pPr>
                  <w:r w:rsidRPr="003F1545">
                    <w:rPr>
                      <w:lang w:val="lt-LT"/>
                    </w:rPr>
                    <w:t xml:space="preserve">Kokia ateitis laukia JK </w:t>
                  </w:r>
                  <w:bookmarkStart w:id="0" w:name="_GoBack"/>
                  <w:bookmarkEnd w:id="0"/>
                  <w:r w:rsidRPr="003F1545">
                    <w:rPr>
                      <w:lang w:val="lt-LT"/>
                    </w:rPr>
                    <w:t>Europos Sąjungoje?</w:t>
                  </w:r>
                </w:p>
              </w:tc>
            </w:tr>
            <w:tr w:rsidR="002144A7" w14:paraId="7AEEE86E" w14:textId="77777777" w:rsidTr="003F1545">
              <w:trPr>
                <w:trHeight w:val="1"/>
              </w:trPr>
              <w:tc>
                <w:tcPr>
                  <w:tcW w:w="2418" w:type="dxa"/>
                  <w:vAlign w:val="center"/>
                </w:tcPr>
                <w:p w14:paraId="1338ED63" w14:textId="77777777" w:rsidR="002144A7" w:rsidRDefault="002144A7" w:rsidP="00E45781">
                  <w:pPr>
                    <w:spacing w:after="80"/>
                  </w:pPr>
                </w:p>
                <w:p w14:paraId="09F79A80" w14:textId="77777777" w:rsidR="005A2E95" w:rsidRDefault="005A2E95" w:rsidP="00E45781">
                  <w:pPr>
                    <w:spacing w:after="80"/>
                  </w:pPr>
                </w:p>
              </w:tc>
            </w:tr>
          </w:tbl>
          <w:p w14:paraId="3A57AC30" w14:textId="77777777" w:rsidR="002144A7" w:rsidRDefault="002144A7">
            <w:pPr>
              <w:spacing w:after="80"/>
            </w:pPr>
          </w:p>
        </w:tc>
      </w:tr>
    </w:tbl>
    <w:p w14:paraId="45E516B5" w14:textId="77777777" w:rsidR="002144A7" w:rsidRDefault="002144A7"/>
    <w:sectPr w:rsidR="002144A7" w:rsidSect="00743A4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9F"/>
    <w:rsid w:val="002144A7"/>
    <w:rsid w:val="003F1545"/>
    <w:rsid w:val="00572B56"/>
    <w:rsid w:val="005A2E95"/>
    <w:rsid w:val="00743A4D"/>
    <w:rsid w:val="0087653A"/>
    <w:rsid w:val="0095245B"/>
    <w:rsid w:val="00BA3F3B"/>
    <w:rsid w:val="00BB479F"/>
    <w:rsid w:val="00DA4A72"/>
    <w:rsid w:val="00E4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828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8ACB3" w:themeColor="accent1"/>
        <w:sz w:val="24"/>
        <w:szCs w:val="24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3A4D"/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A4D"/>
    <w:pPr>
      <w:keepNext/>
      <w:keepLines/>
      <w:spacing w:before="600" w:after="120" w:line="168" w:lineRule="auto"/>
      <w:outlineLvl w:val="0"/>
    </w:pPr>
    <w:rPr>
      <w:rFonts w:asciiTheme="majorHAnsi" w:eastAsiaTheme="majorEastAsia" w:hAnsiTheme="majorHAnsi" w:cstheme="majorBidi"/>
      <w:sz w:val="10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3A4D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color w:val="595959" w:themeColor="text1" w:themeTint="A6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3A4D"/>
    <w:pPr>
      <w:keepNext/>
      <w:keepLines/>
      <w:spacing w:before="240" w:after="240"/>
      <w:outlineLvl w:val="2"/>
    </w:pPr>
    <w:rPr>
      <w:rFonts w:asciiTheme="majorHAnsi" w:eastAsiaTheme="majorEastAsia" w:hAnsiTheme="majorHAnsi" w:cstheme="majorBidi"/>
      <w:sz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3A4D"/>
    <w:pPr>
      <w:keepNext/>
      <w:keepLines/>
      <w:spacing w:before="0" w:after="120"/>
      <w:outlineLvl w:val="3"/>
    </w:pPr>
    <w:rPr>
      <w:rFonts w:asciiTheme="majorHAnsi" w:eastAsiaTheme="majorEastAsia" w:hAnsiTheme="majorHAnsi" w:cstheme="majorBidi"/>
      <w:iCs/>
      <w:color w:val="595959" w:themeColor="text1" w:themeTint="A6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A4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A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A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A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A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 w:val="0"/>
      <w:iCs/>
      <w:sz w:val="20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3A4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43A4D"/>
    <w:rPr>
      <w:rFonts w:asciiTheme="majorHAnsi" w:eastAsiaTheme="majorEastAsia" w:hAnsiTheme="majorHAnsi" w:cstheme="majorBidi"/>
      <w:b/>
      <w:sz w:val="10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3A4D"/>
    <w:rPr>
      <w:rFonts w:asciiTheme="majorHAnsi" w:eastAsiaTheme="majorEastAsia" w:hAnsiTheme="majorHAnsi" w:cstheme="majorBidi"/>
      <w:b/>
      <w:color w:val="595959" w:themeColor="text1" w:themeTint="A6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3A4D"/>
    <w:rPr>
      <w:rFonts w:asciiTheme="majorHAnsi" w:eastAsiaTheme="majorEastAsia" w:hAnsiTheme="majorHAnsi" w:cstheme="majorBidi"/>
      <w:b/>
      <w:sz w:val="40"/>
    </w:rPr>
  </w:style>
  <w:style w:type="character" w:customStyle="1" w:styleId="Heading4Char">
    <w:name w:val="Heading 4 Char"/>
    <w:basedOn w:val="DefaultParagraphFont"/>
    <w:link w:val="Heading4"/>
    <w:uiPriority w:val="9"/>
    <w:rsid w:val="00743A4D"/>
    <w:rPr>
      <w:rFonts w:asciiTheme="majorHAnsi" w:eastAsiaTheme="majorEastAsia" w:hAnsiTheme="majorHAnsi" w:cstheme="majorBidi"/>
      <w:b/>
      <w:iCs/>
      <w:color w:val="595959" w:themeColor="text1" w:themeTint="A6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A4D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A4D"/>
    <w:rPr>
      <w:rFonts w:asciiTheme="majorHAnsi" w:eastAsiaTheme="majorEastAsia" w:hAnsiTheme="majorHAnsi" w:cstheme="majorBidi"/>
      <w:b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A4D"/>
    <w:rPr>
      <w:rFonts w:asciiTheme="majorHAnsi" w:eastAsiaTheme="majorEastAsia" w:hAnsiTheme="majorHAnsi" w:cstheme="majorBidi"/>
      <w:b/>
      <w:i/>
      <w:iCs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A4D"/>
    <w:rPr>
      <w:rFonts w:asciiTheme="majorHAnsi" w:eastAsiaTheme="majorEastAsia" w:hAnsiTheme="majorHAnsi" w:cstheme="majorBidi"/>
      <w:b/>
      <w:i/>
      <w:color w:val="595959" w:themeColor="text1" w:themeTint="A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A4D"/>
    <w:rPr>
      <w:rFonts w:asciiTheme="majorHAnsi" w:eastAsiaTheme="majorEastAsia" w:hAnsiTheme="majorHAnsi" w:cstheme="majorBidi"/>
      <w:iCs/>
      <w:sz w:val="20"/>
      <w:szCs w:val="21"/>
    </w:rPr>
  </w:style>
  <w:style w:type="character" w:styleId="PlaceholderText">
    <w:name w:val="Placeholder Text"/>
    <w:basedOn w:val="DefaultParagraphFont"/>
    <w:uiPriority w:val="99"/>
    <w:semiHidden/>
    <w:rsid w:val="00743A4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653A"/>
    <w:rPr>
      <w:color w:val="58ACB3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B5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B56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euworker@hermes.cam.ac.uk" TargetMode="External"/><Relationship Id="rId7" Type="http://schemas.openxmlformats.org/officeDocument/2006/relationships/hyperlink" Target="https://www.facebook.com/eu.migrantworker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For Sale Flyer Theme">
  <a:themeElements>
    <a:clrScheme name="Flyer">
      <a:dk1>
        <a:sysClr val="windowText" lastClr="000000"/>
      </a:dk1>
      <a:lt1>
        <a:sysClr val="window" lastClr="FFFFFF"/>
      </a:lt1>
      <a:dk2>
        <a:srgbClr val="231F20"/>
      </a:dk2>
      <a:lt2>
        <a:srgbClr val="F5F7F6"/>
      </a:lt2>
      <a:accent1>
        <a:srgbClr val="58ACB3"/>
      </a:accent1>
      <a:accent2>
        <a:srgbClr val="D75B56"/>
      </a:accent2>
      <a:accent3>
        <a:srgbClr val="DFC456"/>
      </a:accent3>
      <a:accent4>
        <a:srgbClr val="E99248"/>
      </a:accent4>
      <a:accent5>
        <a:srgbClr val="26967A"/>
      </a:accent5>
      <a:accent6>
        <a:srgbClr val="6C6389"/>
      </a:accent6>
      <a:hlink>
        <a:srgbClr val="58ACB3"/>
      </a:hlink>
      <a:folHlink>
        <a:srgbClr val="7B70AA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sort of work is on offer for EU nationals in the UK?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Ludlow</dc:creator>
  <cp:lastModifiedBy>A.C. Ludlow</cp:lastModifiedBy>
  <cp:revision>2</cp:revision>
  <dcterms:created xsi:type="dcterms:W3CDTF">2016-02-25T21:45:00Z</dcterms:created>
  <dcterms:modified xsi:type="dcterms:W3CDTF">2016-02-25T21:45:00Z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TF10002063</vt:lpwstr>
  </property>
</Properties>
</file>